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0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TERMO DE ADESÃO</w:t>
      </w:r>
    </w:p>
    <w:p>
      <w:pPr>
        <w:pStyle w:val="Normal"/>
        <w:spacing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Style w:val="Tabelacomgrade"/>
        <w:tblW w:w="9049" w:type="dxa"/>
        <w:jc w:val="left"/>
        <w:tblInd w:w="-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7"/>
        <w:gridCol w:w="2752"/>
      </w:tblGrid>
      <w:tr>
        <w:trPr/>
        <w:tc>
          <w:tcPr>
            <w:tcW w:w="62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Grau de dependência </w:t>
            </w:r>
          </w:p>
        </w:tc>
      </w:tr>
      <w:tr>
        <w:trPr/>
        <w:tc>
          <w:tcPr>
            <w:tcW w:w="62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2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2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2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2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2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Style w:val="Tabelacomgrade"/>
        <w:tblW w:w="9070" w:type="dxa"/>
        <w:jc w:val="left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5"/>
        <w:gridCol w:w="2110"/>
        <w:gridCol w:w="4605"/>
      </w:tblGrid>
      <w:tr>
        <w:trPr>
          <w:trHeight w:val="547" w:hRule="atLeast"/>
        </w:trPr>
        <w:tc>
          <w:tcPr>
            <w:tcW w:w="90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strike w:val="false"/>
                <w:dstrike w:val="false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strike w:val="false"/>
                <w:dstrike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Para uso do Plano SC Saúde:</w:t>
            </w:r>
          </w:p>
        </w:tc>
      </w:tr>
      <w:tr>
        <w:trPr>
          <w:trHeight w:val="308" w:hRule="atLeast"/>
        </w:trPr>
        <w:tc>
          <w:tcPr>
            <w:tcW w:w="23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        ) Nova adesão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        ) Reassociação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       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         ) Inclusão de dependente</w:t>
            </w:r>
          </w:p>
        </w:tc>
      </w:tr>
      <w:tr>
        <w:trPr/>
        <w:tc>
          <w:tcPr>
            <w:tcW w:w="90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spacing w:before="0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Style w:val="Tabelacomgrade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8"/>
        <w:gridCol w:w="3024"/>
      </w:tblGrid>
      <w:tr>
        <w:trPr/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DADOS DO TITULAR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907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Sexo: </w:t>
            </w:r>
          </w:p>
        </w:tc>
        <w:tc>
          <w:tcPr>
            <w:tcW w:w="3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Estado civil:</w:t>
            </w:r>
          </w:p>
        </w:tc>
        <w:tc>
          <w:tcPr>
            <w:tcW w:w="3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 nascimento: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da mãe:</w:t>
            </w:r>
          </w:p>
        </w:tc>
        <w:tc>
          <w:tcPr>
            <w:tcW w:w="3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3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30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CPF: 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 w:themeColor="text1"/>
              </w:rPr>
              <w:t>RG:</w:t>
            </w:r>
          </w:p>
        </w:tc>
        <w:tc>
          <w:tcPr>
            <w:tcW w:w="3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9072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Style w:val="Tabelacomgrade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5"/>
        <w:gridCol w:w="2877"/>
        <w:gridCol w:w="294"/>
        <w:gridCol w:w="4536"/>
      </w:tblGrid>
      <w:tr>
        <w:trPr/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ENDEREÇO DO TITULAR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Tipo Logradouro: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</w:tr>
      <w:tr>
        <w:trPr/>
        <w:tc>
          <w:tcPr>
            <w:tcW w:w="45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Número: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Complemento:</w:t>
            </w:r>
          </w:p>
        </w:tc>
      </w:tr>
      <w:tr>
        <w:trPr/>
        <w:tc>
          <w:tcPr>
            <w:tcW w:w="45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Bairro: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Cidade:</w:t>
            </w:r>
          </w:p>
        </w:tc>
      </w:tr>
      <w:tr>
        <w:trPr/>
        <w:tc>
          <w:tcPr>
            <w:tcW w:w="45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Estado: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CEP:</w:t>
            </w:r>
          </w:p>
        </w:tc>
      </w:tr>
      <w:tr>
        <w:trPr/>
        <w:tc>
          <w:tcPr>
            <w:tcW w:w="9072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ENDEREÇO DE CORRESPONDÊNCIA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17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Tipo Logradouro:</w:t>
            </w:r>
          </w:p>
        </w:tc>
      </w:tr>
      <w:tr>
        <w:trPr/>
        <w:tc>
          <w:tcPr>
            <w:tcW w:w="9072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57" w:after="117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</w:tr>
      <w:tr>
        <w:trPr/>
        <w:tc>
          <w:tcPr>
            <w:tcW w:w="45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17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Número: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17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Complemento:</w:t>
            </w:r>
          </w:p>
        </w:tc>
      </w:tr>
      <w:tr>
        <w:trPr/>
        <w:tc>
          <w:tcPr>
            <w:tcW w:w="45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17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Bairro: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17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Cidade:</w:t>
            </w:r>
          </w:p>
        </w:tc>
      </w:tr>
      <w:tr>
        <w:trPr/>
        <w:tc>
          <w:tcPr>
            <w:tcW w:w="45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17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Estado: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57" w:after="117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CEP:</w:t>
            </w:r>
          </w:p>
        </w:tc>
      </w:tr>
      <w:tr>
        <w:trPr/>
        <w:tc>
          <w:tcPr>
            <w:tcW w:w="9072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CONTATO TELEFÔNICO DO TITULAR</w:t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Celular 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N:</w:t>
            </w:r>
          </w:p>
        </w:tc>
        <w:tc>
          <w:tcPr>
            <w:tcW w:w="48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    ) Autorizo contato via whatsApp neste número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    ) Autorizo contato via SMS neste número</w:t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Residencial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N:</w:t>
            </w:r>
          </w:p>
        </w:tc>
        <w:tc>
          <w:tcPr>
            <w:tcW w:w="48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Comercial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N:</w:t>
            </w:r>
          </w:p>
        </w:tc>
        <w:tc>
          <w:tcPr>
            <w:tcW w:w="48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Recado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(Familiar)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Contato:</w:t>
            </w:r>
          </w:p>
        </w:tc>
        <w:tc>
          <w:tcPr>
            <w:tcW w:w="48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    ) Autorizo contato via whatsApp neste número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(    ) Autorizo contato via SMS neste número</w:t>
            </w:r>
          </w:p>
        </w:tc>
      </w:tr>
      <w:tr>
        <w:trPr/>
        <w:tc>
          <w:tcPr>
            <w:tcW w:w="9072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E-MAIL DO TITULAR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E-mail principal:                                                                                                       (    ) Autorizo contato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E-mail secundário: (familiar)                                                                                 (    ) Autorizo contato</w:t>
            </w:r>
          </w:p>
        </w:tc>
      </w:tr>
      <w:tr>
        <w:trPr/>
        <w:tc>
          <w:tcPr>
            <w:tcW w:w="9072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-29845</wp:posOffset>
                      </wp:positionV>
                      <wp:extent cx="223520" cy="179070"/>
                      <wp:effectExtent l="0" t="0" r="0" b="0"/>
                      <wp:wrapNone/>
                      <wp:docPr id="1" name="Form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4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eee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 1" path="m0,0l-2147483645,0l-2147483645,-2147483646l0,-2147483646xe" fillcolor="#eeeeee" stroked="t" o:allowincell="t" style="position:absolute;margin-left:-3.8pt;margin-top:-2.35pt;width:17.5pt;height:14pt;mso-wrap-style:none;v-text-anchor:middle">
                      <v:fill o:detectmouseclick="t" type="solid" color2="#111111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      </w:t>
            </w:r>
            <w:r>
              <w:rPr>
                <w:rFonts w:eastAsia="Calibri" w:cs="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Concordo em receber comunicações sobre o Plano SC Saúde nos contatos autorizados acima.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DADOS PROFISSIONAIS DO TITULAR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Categoria </w:t>
            </w:r>
            <w:r>
              <w:rPr>
                <w:rFonts w:eastAsia="Calibri" w:cs=""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  <w:t>(efetivo, comissionado, licenciado) :</w:t>
            </w:r>
          </w:p>
        </w:tc>
      </w:tr>
      <w:tr>
        <w:trPr/>
        <w:tc>
          <w:tcPr>
            <w:tcW w:w="9072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Código do Órgão:</w:t>
            </w:r>
          </w:p>
        </w:tc>
      </w:tr>
      <w:tr>
        <w:trPr/>
        <w:tc>
          <w:tcPr>
            <w:tcW w:w="9072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Órgão:</w:t>
            </w:r>
          </w:p>
        </w:tc>
      </w:tr>
      <w:tr>
        <w:trPr/>
        <w:tc>
          <w:tcPr>
            <w:tcW w:w="45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Matrícula: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6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Inscrição:</w:t>
            </w:r>
          </w:p>
        </w:tc>
      </w:tr>
      <w:tr>
        <w:trPr/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DADOS DOS DEPENDENTES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Grau de Dependência: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9072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Sexo: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Estado Civil:</w:t>
            </w:r>
          </w:p>
        </w:tc>
        <w:tc>
          <w:tcPr>
            <w:tcW w:w="48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 Nasc.: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da mãe:</w:t>
            </w:r>
          </w:p>
        </w:tc>
      </w:tr>
      <w:tr>
        <w:trPr/>
        <w:tc>
          <w:tcPr>
            <w:tcW w:w="907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9072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CPF:</w:t>
            </w:r>
          </w:p>
        </w:tc>
      </w:tr>
    </w:tbl>
    <w:p>
      <w:pPr>
        <w:pStyle w:val="Normal"/>
        <w:spacing w:lineRule="auto" w:line="240" w:before="0" w:after="6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Style w:val="Tabelacomgrade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5"/>
        <w:gridCol w:w="2877"/>
        <w:gridCol w:w="4830"/>
      </w:tblGrid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Grau de Dependência: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907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Sexo: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Estado Civil: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 Nasc.: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da mãe: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907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CPF: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5"/>
        <w:gridCol w:w="2877"/>
        <w:gridCol w:w="4830"/>
      </w:tblGrid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Grau de Dependência: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907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Sexo: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Estado Civil: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 Nasc.: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da mãe: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907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3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CPF: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5"/>
        <w:gridCol w:w="2877"/>
        <w:gridCol w:w="4830"/>
      </w:tblGrid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Grau de Dependência: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907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Sexo: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Estado Civil: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 Nasc.: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da mãe:</w:t>
            </w:r>
          </w:p>
        </w:tc>
      </w:tr>
      <w:tr>
        <w:trPr/>
        <w:tc>
          <w:tcPr>
            <w:tcW w:w="90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907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CPF: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1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5"/>
        <w:gridCol w:w="2877"/>
        <w:gridCol w:w="4880"/>
      </w:tblGrid>
      <w:tr>
        <w:trPr/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Grau de Dependência:</w:t>
            </w:r>
          </w:p>
        </w:tc>
      </w:tr>
      <w:tr>
        <w:trPr/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912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Sexo:</w:t>
            </w:r>
          </w:p>
        </w:tc>
        <w:tc>
          <w:tcPr>
            <w:tcW w:w="2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Estado Civil:</w:t>
            </w:r>
          </w:p>
        </w:tc>
        <w:tc>
          <w:tcPr>
            <w:tcW w:w="4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 Nasc.:</w:t>
            </w:r>
          </w:p>
        </w:tc>
      </w:tr>
      <w:tr>
        <w:trPr/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Nome da mãe:</w:t>
            </w:r>
          </w:p>
        </w:tc>
      </w:tr>
      <w:tr>
        <w:trPr/>
        <w:tc>
          <w:tcPr>
            <w:tcW w:w="912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9122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color w:val="00000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CPF: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TERMO DE ADESÃO AO PLANO SC SAÚDE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"/>
                <w:color w:themeColor="text1"/>
                <w:kern w:val="0"/>
                <w:lang w:val="pt-BR" w:eastAsia="en-US" w:bidi="ar-SA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sz w:val="22"/>
                <w:szCs w:val="22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Pelo presente documento, apresento os dados para contratação do Sistema de Assistência à Saúde dos Servidores do Estado de Santa Catarina - Santa Catarina Saúde , </w:t>
            </w:r>
            <w:r>
              <w:rPr>
                <w:rFonts w:eastAsia="Calibri" w:cs=""/>
                <w:b w:val="false"/>
                <w:bCs w:val="false"/>
                <w:color w:val="1C1C1C"/>
                <w:kern w:val="0"/>
                <w:sz w:val="22"/>
                <w:szCs w:val="22"/>
                <w:u w:val="none"/>
                <w:lang w:val="pt-BR" w:eastAsia="en-US" w:bidi="ar-SA"/>
              </w:rPr>
              <w:t>nominado</w:t>
            </w:r>
            <w:r>
              <w:rPr>
                <w:rFonts w:eastAsia="Calibri" w:cs=""/>
                <w:color w:val="1C1C1C"/>
                <w:kern w:val="0"/>
                <w:sz w:val="22"/>
                <w:szCs w:val="22"/>
                <w:u w:val="none"/>
                <w:lang w:val="pt-BR" w:eastAsia="en-US" w:bidi="ar-SA"/>
              </w:rPr>
              <w:t xml:space="preserve"> com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o Plano SC Saúde , custeado pelo Fundo do Plano de Saúde dos Servidores Públicos Estaduais.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"/>
                <w:b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DADOS DO CONTRATADO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color w:themeColor="text1"/>
              </w:rPr>
            </w:pPr>
            <w:r>
              <w:rPr>
                <w:rFonts w:eastAsia="Calibri" w:cs=""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Razão Social: Sistema de Assistência à Saúde dos Servidores do Estado de Santa Catarina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Arial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CNPJ sob o nº 07.574.449/0001-02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2"/>
                <w:szCs w:val="22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Endereço: Centro Administrativo do Governo Rod. SC 401 - Km.5, Nº 4.600, Saco Grande – Florianópolis - Cep: 88032-900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/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Site: </w:t>
            </w:r>
            <w:hyperlink r:id="rId2">
              <w:r>
                <w:rPr>
                  <w:rStyle w:val="LinkdaInternet"/>
                  <w:rFonts w:eastAsia="Calibri" w:cs=""/>
                  <w:color w:val="000000" w:themeColor="text1"/>
                  <w:kern w:val="0"/>
                  <w:sz w:val="22"/>
                  <w:szCs w:val="22"/>
                  <w:lang w:val="pt-BR" w:eastAsia="en-US" w:bidi="ar-SA"/>
                </w:rPr>
                <w:t>http://scsaude.sea.sc.gov.br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O SC Saúde é  plano de saúde fechado, de autogestão, disponibilizado somente para os servidores públicos e  sem fins lucrativos, cuja natureza jurídica é de direito público. </w:t>
            </w: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O SC Saúde possui seu próprio rol de procedimentos e por não se tratar de um plano de saúde privado, não está sujeito aos regramentos e obrigações disciplinadas pela Lei nº 9.656/1998 (ANS – Agência Nacional de Saúde).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ascii="Calibri" w:hAnsi="Calibri" w:eastAsia="Calibri" w:cs="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ascii="Calibri" w:hAnsi="Calibri" w:eastAsia="Calibri" w:cs="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07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DESCRIÇÃO DO PLANO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"/>
                <w:color w:themeColor="text1"/>
                <w:kern w:val="0"/>
                <w:lang w:val="pt-BR" w:eastAsia="en-US" w:bidi="ar-SA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Abrangência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: Estado de Santa Catarina e cidades fronteiriças até 20 km, dentro do Território Nacional.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Valores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: coparticipação até 30% , contribuição 4,5%  e contribuição 9% para Licenciados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Acomodação de internação: Coletiva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Carências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: 24 horas: urgência e emergência, consultas, exames laboratoriais e radiologia simples;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30 dias: fisioterapia, exames (exceto exames laboratoriais, radiologia simples, tomográficos e de ressonância magnética), procedimentos ambulatoriais (exceto quimioterapias, radioterapias, hemodiálises);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60 dias: exames tomográficos, exames de ressonância magnética, quimioterapias, radioterapias, hemodiálises, internações hospitalares e procedimentos cirúrgicos quando em regime hospitalar ou em hospital dia;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270 dias: parto a termo.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No caso de apresentação de Carta de Carência de outro Plano com validade de 60 dias no ato da adesão as carências serão abonadas.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/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Cobertura: </w:t>
            </w:r>
            <w:r>
              <w:rPr>
                <w:b w:val="false"/>
                <w:bCs w:val="false"/>
                <w:color w:val="000000" w:themeColor="text1"/>
                <w:sz w:val="22"/>
                <w:szCs w:val="22"/>
              </w:rPr>
              <w:t xml:space="preserve">o rol dos procedimentos médicos cobertos pelo Plano está à disposição no site: </w:t>
            </w:r>
            <w:hyperlink r:id="rId3">
              <w:r>
                <w:rPr>
                  <w:rStyle w:val="LinkdaInternet"/>
                  <w:b w:val="false"/>
                  <w:bCs w:val="false"/>
                  <w:color w:val="000000" w:themeColor="text1"/>
                  <w:sz w:val="22"/>
                  <w:szCs w:val="22"/>
                </w:rPr>
                <w:t>http://scsaude.sea.sc.gov.br/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60"/>
        <w:jc w:val="both"/>
        <w:rPr>
          <w:b/>
          <w:b/>
          <w:color w:val="000000" w:themeColor="text1"/>
        </w:rPr>
      </w:pPr>
      <w:r>
        <w:rPr>
          <w:b/>
          <w:color w:val="1C1C1C"/>
        </w:rPr>
        <w:t>REFERÊNCIAS CONTRAT</w:t>
      </w:r>
      <w:r>
        <w:rPr>
          <w:b/>
          <w:color w:val="000000" w:themeColor="text1"/>
        </w:rPr>
        <w:t xml:space="preserve">UAIS </w:t>
      </w:r>
    </w:p>
    <w:p>
      <w:pPr>
        <w:pStyle w:val="Normal"/>
        <w:spacing w:lineRule="auto" w:line="240" w:before="0"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Os termos de adesão recebidos nos CAS (Centro de Atenção ao Segurado) até o dia </w:t>
      </w:r>
      <w:r>
        <w:rPr>
          <w:color w:val="111111"/>
        </w:rPr>
        <w:t>25 terão sua inclusão no plano a partir do 1º dia do primeiro mês subsequente, a partir do dia 26</w:t>
      </w:r>
      <w:r>
        <w:rPr>
          <w:color w:val="000000" w:themeColor="text1"/>
        </w:rPr>
        <w:t xml:space="preserve"> serão incluídos para o segundo mês subsequente.</w:t>
      </w:r>
    </w:p>
    <w:p>
      <w:pPr>
        <w:pStyle w:val="Normal"/>
        <w:spacing w:lineRule="auto" w:line="240" w:before="0" w:after="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0"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O segurado Licenciado fará o pagamento de contribuição e coparticipação mediante boleto bancário remetido via correspondência. O boleto possui data de vencimento prefixada para o dia 10 do mês subsequente ao mês de referência. Constitui obrigação do segurado licenciado efetuar o pagamento dentro do prazo, estando sujeito à cobrança de juros e multa pelo atraso no pagamento. </w:t>
      </w:r>
    </w:p>
    <w:p>
      <w:pPr>
        <w:pStyle w:val="Normal"/>
        <w:spacing w:lineRule="auto" w:line="240" w:before="0" w:after="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0" w:after="60"/>
        <w:jc w:val="both"/>
        <w:rPr>
          <w:color w:val="1C1C1C"/>
          <w:u w:val="none"/>
        </w:rPr>
      </w:pPr>
      <w:r>
        <w:rPr>
          <w:b/>
          <w:bCs/>
          <w:color w:val="1C1C1C"/>
          <w:u w:val="none"/>
        </w:rPr>
        <w:t>CONSIDERAÇÕES FINAIS</w:t>
      </w:r>
    </w:p>
    <w:p>
      <w:pPr>
        <w:pStyle w:val="Normal"/>
        <w:spacing w:lineRule="auto" w:line="240" w:before="0"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Declaro estar ciente que na </w:t>
      </w:r>
      <w:r>
        <w:rPr>
          <w:color w:val="111111"/>
        </w:rPr>
        <w:t>reassociação</w:t>
      </w:r>
      <w:r>
        <w:rPr>
          <w:color w:val="000000" w:themeColor="text1"/>
        </w:rPr>
        <w:t xml:space="preserve"> de segurado titular ao Plano, será realizado levantamento de débitos anteriores e</w:t>
      </w:r>
      <w:r>
        <w:rPr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 valores devidos serão apresentados para desconto, independente do meu retorno ao plano, sendo aplicados juros de mora e multa conforme Portaria Normativa 001/SEA/2007.</w:t>
      </w:r>
    </w:p>
    <w:p>
      <w:pPr>
        <w:pStyle w:val="Normal"/>
        <w:spacing w:lineRule="auto" w:line="240" w:before="0" w:after="6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240" w:before="0" w:after="60"/>
        <w:jc w:val="both"/>
        <w:rPr>
          <w:b/>
          <w:b/>
          <w:color w:val="000000" w:themeColor="text1"/>
        </w:rPr>
      </w:pPr>
      <w:r>
        <w:rPr>
          <w:color w:val="000000" w:themeColor="text1"/>
        </w:rPr>
        <w:t xml:space="preserve">Declaro estar ciente que o segurado titular é responsável por informar o plano sobre alterações na sua condição (exoneração, licença, etc)) e na condição de dependência dos segurados a ele vinculados. </w:t>
      </w:r>
      <w:r>
        <w:rPr>
          <w:b w:val="false"/>
          <w:bCs w:val="false"/>
          <w:color w:val="000000" w:themeColor="text1"/>
        </w:rPr>
        <w:t>A não comunicação ao plano por parte do segurado titular torna-o responsável pelo pagamento do valor integral das despesas indevidamente realizadas por ele e pelos dependentes que deveriam ter sido excluídos.</w:t>
      </w:r>
    </w:p>
    <w:p>
      <w:pPr>
        <w:pStyle w:val="Normal"/>
        <w:spacing w:lineRule="auto" w:line="240" w:before="0" w:after="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0" w:after="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 w:themeColor="text1"/>
        </w:rPr>
        <w:t xml:space="preserve">Autorizo expressamente a coleta, processamento, compartilhamento e divulgação de meus dados pessoais e de meus dependentes, incluindo os registrados no prontuário médico e/ou ficha médica e no perfil de saúde nos termos da Lei n.º 13.709 de 14 de agosto de 2018 – Lei Geral de Proteção de Dados, especificamente para fins relacionados às atividades do Plano SC Saúde.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color w:val="000000" w:themeColor="text1"/>
        </w:rPr>
      </w:pPr>
      <w:r>
        <w:rPr>
          <w:rFonts w:eastAsia="Calibri" w:cs=""/>
          <w:b w:val="false"/>
          <w:bCs w:val="false"/>
          <w:color w:val="000000" w:themeColor="text1"/>
          <w:kern w:val="0"/>
          <w:sz w:val="22"/>
          <w:szCs w:val="22"/>
          <w:lang w:val="pt-BR" w:eastAsia="en-US" w:bidi="ar-SA"/>
        </w:rPr>
        <w:t>Declaro conhecer a</w:t>
      </w:r>
      <w:r>
        <w:rPr>
          <w:rFonts w:eastAsia="Calibri" w:cs=""/>
          <w:b w:val="false"/>
          <w:bCs w:val="false"/>
          <w:color w:val="1C1C1C"/>
          <w:kern w:val="0"/>
          <w:sz w:val="22"/>
          <w:szCs w:val="22"/>
          <w:u w:val="none"/>
          <w:lang w:val="pt-BR" w:eastAsia="en-US" w:bidi="ar-SA"/>
        </w:rPr>
        <w:t xml:space="preserve"> legislação que regulamenta o Plano SC Saúde se</w:t>
      </w:r>
      <w:r>
        <w:rPr>
          <w:rFonts w:eastAsia="Calibri" w:cs=""/>
          <w:b w:val="false"/>
          <w:bCs w:val="false"/>
          <w:color w:val="000000" w:themeColor="text1"/>
          <w:kern w:val="0"/>
          <w:sz w:val="22"/>
          <w:szCs w:val="22"/>
          <w:u w:val="none"/>
          <w:lang w:val="pt-BR" w:eastAsia="en-US" w:bidi="ar-SA"/>
        </w:rPr>
        <w:t>ndo a Lei C</w:t>
      </w:r>
      <w:r>
        <w:rPr>
          <w:rFonts w:eastAsia="Calibri" w:cs=""/>
          <w:b w:val="false"/>
          <w:bCs w:val="false"/>
          <w:color w:val="000000" w:themeColor="text1"/>
          <w:kern w:val="0"/>
          <w:sz w:val="22"/>
          <w:szCs w:val="22"/>
          <w:lang w:val="pt-BR" w:eastAsia="en-US" w:bidi="ar-SA"/>
        </w:rPr>
        <w:t>omplementar nº 306, de 21 de novembro de 2005 e o Decreto nº 621, de 26 de outubro de 2011</w:t>
      </w:r>
      <w:r>
        <w:rPr>
          <w:rFonts w:eastAsia="Calibri" w:cs=""/>
          <w:b w:val="false"/>
          <w:bCs w:val="false"/>
          <w:color w:val="111111"/>
          <w:kern w:val="0"/>
          <w:sz w:val="22"/>
          <w:szCs w:val="22"/>
          <w:lang w:val="pt-BR" w:eastAsia="en-US" w:bidi="ar-SA"/>
        </w:rPr>
        <w:t xml:space="preserve"> e suas atualizações</w:t>
      </w:r>
      <w:r>
        <w:rPr>
          <w:rFonts w:eastAsia="Calibri" w:cs=""/>
          <w:b w:val="false"/>
          <w:bCs w:val="false"/>
          <w:color w:val="C9211E"/>
          <w:kern w:val="0"/>
          <w:sz w:val="22"/>
          <w:szCs w:val="22"/>
          <w:lang w:val="pt-BR" w:eastAsia="en-US" w:bidi="ar-SA"/>
        </w:rPr>
        <w:t xml:space="preserve"> </w:t>
      </w:r>
      <w:r>
        <w:rPr>
          <w:rFonts w:eastAsia="Calibri" w:cs=""/>
          <w:b w:val="false"/>
          <w:bCs w:val="false"/>
          <w:color w:val="000000" w:themeColor="text1"/>
          <w:kern w:val="0"/>
          <w:sz w:val="22"/>
          <w:szCs w:val="22"/>
          <w:lang w:val="pt-BR" w:eastAsia="en-US" w:bidi="ar-SA"/>
        </w:rPr>
        <w:t xml:space="preserve">disponíveis no site </w:t>
      </w:r>
      <w:hyperlink r:id="rId4">
        <w:r>
          <w:rPr>
            <w:rFonts w:eastAsia="Calibri" w:cs=""/>
            <w:b w:val="false"/>
            <w:bCs w:val="false"/>
            <w:color w:val="000000" w:themeColor="text1"/>
            <w:kern w:val="0"/>
            <w:sz w:val="22"/>
            <w:szCs w:val="22"/>
            <w:lang w:val="pt-BR" w:eastAsia="en-US" w:bidi="ar-SA"/>
          </w:rPr>
          <w:t>http://scsaude.sea.sc.gov.br</w:t>
        </w:r>
      </w:hyperlink>
      <w:r>
        <w:rPr>
          <w:rFonts w:eastAsia="Calibri" w:cs=""/>
          <w:b w:val="false"/>
          <w:bCs w:val="false"/>
          <w:color w:val="000000" w:themeColor="text1"/>
          <w:kern w:val="0"/>
          <w:sz w:val="22"/>
          <w:szCs w:val="22"/>
          <w:lang w:val="pt-BR" w:eastAsia="en-US" w:bidi="ar-SA"/>
        </w:rPr>
        <w:t>, estando de acordo com as cobranças de contribuição, coparticipação,</w:t>
      </w:r>
      <w:r>
        <w:rPr>
          <w:rFonts w:eastAsia="Calibri" w:cs=""/>
          <w:b/>
          <w:bCs/>
          <w:color w:val="1C1C1C"/>
          <w:kern w:val="0"/>
          <w:sz w:val="22"/>
          <w:szCs w:val="22"/>
          <w:u w:val="none"/>
          <w:lang w:val="pt-BR" w:eastAsia="en-US" w:bidi="ar-SA"/>
        </w:rPr>
        <w:t xml:space="preserve"> </w:t>
      </w:r>
      <w:r>
        <w:rPr>
          <w:rFonts w:eastAsia="Calibri" w:cs=""/>
          <w:b w:val="false"/>
          <w:bCs w:val="false"/>
          <w:color w:val="1C1C1C"/>
          <w:kern w:val="0"/>
          <w:sz w:val="22"/>
          <w:szCs w:val="22"/>
          <w:u w:val="none"/>
          <w:lang w:val="pt-BR" w:eastAsia="en-US" w:bidi="ar-SA"/>
        </w:rPr>
        <w:t>os deveres como segurado titular e cien</w:t>
      </w:r>
      <w:r>
        <w:rPr>
          <w:rFonts w:eastAsia="Calibri" w:cs=""/>
          <w:b w:val="false"/>
          <w:bCs w:val="false"/>
          <w:color w:val="000000" w:themeColor="text1"/>
          <w:kern w:val="0"/>
          <w:sz w:val="22"/>
          <w:szCs w:val="22"/>
          <w:lang w:val="pt-BR" w:eastAsia="en-US" w:bidi="ar-SA"/>
        </w:rPr>
        <w:t>te dos limites de carências e coberturas estabelecidas.</w:t>
      </w:r>
    </w:p>
    <w:p>
      <w:pPr>
        <w:pStyle w:val="Normal"/>
        <w:spacing w:lineRule="auto" w:line="240" w:before="0" w:after="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DATA: _______/_______/_______</w:t>
      </w:r>
    </w:p>
    <w:tbl>
      <w:tblPr>
        <w:tblStyle w:val="Tabelacomgrade"/>
        <w:tblW w:w="89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5"/>
        <w:gridCol w:w="569"/>
        <w:gridCol w:w="571"/>
        <w:gridCol w:w="3975"/>
      </w:tblGrid>
      <w:tr>
        <w:trPr>
          <w:trHeight w:val="1695" w:hRule="atLeast"/>
        </w:trPr>
        <w:tc>
          <w:tcPr>
            <w:tcW w:w="385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397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385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Assinatura do Titular</w:t>
            </w:r>
          </w:p>
        </w:tc>
        <w:tc>
          <w:tcPr>
            <w:tcW w:w="1140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97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Contratante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59" w:leader="none"/>
              </w:tabs>
              <w:suppressAutoHyphens w:val="true"/>
              <w:spacing w:lineRule="auto" w:line="240" w:before="0" w:after="160"/>
              <w:ind w:left="-142" w:hanging="0"/>
              <w:jc w:val="center"/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  <w:bookmarkStart w:id="0" w:name="_GoBack1"/>
            <w:bookmarkStart w:id="1" w:name="_GoBack1"/>
            <w:bookmarkEnd w:id="1"/>
          </w:p>
        </w:tc>
      </w:tr>
    </w:tbl>
    <w:p>
      <w:pPr>
        <w:pStyle w:val="Normal"/>
        <w:tabs>
          <w:tab w:val="clear" w:pos="708"/>
          <w:tab w:val="left" w:pos="1859" w:leader="none"/>
        </w:tabs>
        <w:spacing w:before="0" w:after="160"/>
        <w:ind w:left="-142" w:hanging="0"/>
        <w:jc w:val="center"/>
        <w:rPr>
          <w:color w:val="000000" w:themeColor="text1"/>
        </w:rPr>
      </w:pPr>
      <w:r>
        <w:rPr>
          <w:color w:val="000000" w:themeColor="text1"/>
        </w:rPr>
        <w:t>Solicite seu protocolo de atendimento para acompanhar o processo de  adesão ao Plano</w:t>
      </w:r>
    </w:p>
    <w:sectPr>
      <w:headerReference w:type="default" r:id="rId5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mc:AlternateContent>
        <mc:Choice Requires="wps">
          <w:drawing>
            <wp:anchor behindDoc="1" distT="6350" distB="6350" distL="6350" distR="6350" simplePos="0" locked="0" layoutInCell="0" allowOverlap="1" relativeHeight="6">
              <wp:simplePos x="0" y="0"/>
              <wp:positionH relativeFrom="column">
                <wp:posOffset>-1072515</wp:posOffset>
              </wp:positionH>
              <wp:positionV relativeFrom="paragraph">
                <wp:posOffset>486410</wp:posOffset>
              </wp:positionV>
              <wp:extent cx="7549515" cy="8255"/>
              <wp:effectExtent l="0" t="0" r="0" b="0"/>
              <wp:wrapNone/>
              <wp:docPr id="2" name="Conector re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40" cy="7560"/>
                      </a:xfrm>
                      <a:prstGeom prst="line">
                        <a:avLst/>
                      </a:prstGeom>
                      <a:ln w="12700">
                        <a:solidFill>
                          <a:srgbClr val="8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4.45pt,38.3pt" to="509.9pt,38.85pt" ID="Conector reto 6" stroked="t" o:allowincell="f" style="position:absolute">
              <v:stroke color="gray" weight="1260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74930" distB="74930" distL="189865" distR="189865" simplePos="0" locked="0" layoutInCell="0" allowOverlap="1" relativeHeight="13" wp14:anchorId="158A1140">
              <wp:simplePos x="0" y="0"/>
              <wp:positionH relativeFrom="column">
                <wp:posOffset>4434205</wp:posOffset>
              </wp:positionH>
              <wp:positionV relativeFrom="page">
                <wp:posOffset>504190</wp:posOffset>
              </wp:positionV>
              <wp:extent cx="1623695" cy="285115"/>
              <wp:effectExtent l="0" t="0" r="0" b="0"/>
              <wp:wrapSquare wrapText="bothSides"/>
              <wp:docPr id="3" name="Retângulo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3240" cy="284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325490">
                            <a:alpha val="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16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Protocolo nº </w:t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5" path="m0,0l-2147483645,0l-2147483645,-2147483646l0,-2147483646xe" stroked="t" o:allowincell="f" style="position:absolute;margin-left:349.15pt;margin-top:39.7pt;width:127.75pt;height:22.35pt;mso-wrap-style:square;v-text-anchor:middle;mso-position-vertical-relative:page" wp14:anchorId="158A1140">
              <v:fill o:detectmouseclick="t" on="false"/>
              <v:stroke color="#325490" weight="12600" joinstyle="miter" endcap="flat"/>
              <v:textbox>
                <w:txbxContent>
                  <w:p>
                    <w:pPr>
                      <w:pStyle w:val="Contedodoquadro"/>
                      <w:spacing w:before="0" w:after="160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Protocolo nº 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114300" distR="114300" simplePos="0" locked="0" layoutInCell="0" allowOverlap="1" relativeHeight="17">
          <wp:simplePos x="0" y="0"/>
          <wp:positionH relativeFrom="column">
            <wp:posOffset>1859280</wp:posOffset>
          </wp:positionH>
          <wp:positionV relativeFrom="paragraph">
            <wp:posOffset>-77470</wp:posOffset>
          </wp:positionV>
          <wp:extent cx="1579880" cy="457835"/>
          <wp:effectExtent l="0" t="0" r="0" b="0"/>
          <wp:wrapTopAndBottom/>
          <wp:docPr id="5" name="Gráfico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22">
          <wp:simplePos x="0" y="0"/>
          <wp:positionH relativeFrom="column">
            <wp:posOffset>125730</wp:posOffset>
          </wp:positionH>
          <wp:positionV relativeFrom="paragraph">
            <wp:posOffset>-42545</wp:posOffset>
          </wp:positionV>
          <wp:extent cx="455295" cy="452120"/>
          <wp:effectExtent l="0" t="0" r="0" b="0"/>
          <wp:wrapTopAndBottom/>
          <wp:docPr id="6" name="Gráfico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71b4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71b4a"/>
    <w:rPr/>
  </w:style>
  <w:style w:type="character" w:styleId="LinkdaInternet">
    <w:name w:val="Link da Internet"/>
    <w:basedOn w:val="DefaultParagraphFont"/>
    <w:uiPriority w:val="99"/>
    <w:unhideWhenUsed/>
    <w:rsid w:val="0087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75326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c6b7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c6b7d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c6b7d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c6b7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71b4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71b4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c6b7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c6b7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c6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545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saude.sea.sc.gov.br/administrativo" TargetMode="External"/><Relationship Id="rId3" Type="http://schemas.openxmlformats.org/officeDocument/2006/relationships/hyperlink" Target="http://scsaude.sea.sc.gov.br/administrativo/" TargetMode="External"/><Relationship Id="rId4" Type="http://schemas.openxmlformats.org/officeDocument/2006/relationships/hyperlink" Target="http://scsaude.sea.sc.gov.br/administrativo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Application>LibreOffice/7.2.7.2$Windows_X86_64 LibreOffice_project/8d71d29d553c0f7dcbfa38fbfda25ee34cce99a2</Application>
  <AppVersion>15.0000</AppVersion>
  <Pages>5</Pages>
  <Words>870</Words>
  <Characters>4947</Characters>
  <CharactersWithSpaces>5973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2018-10-01T16:31:00Z</dcterms:created>
  <dc:creator>Ana Carolina Lima da Silva</dc:creator>
  <dc:description/>
  <dc:language>pt-BR</dc:language>
  <cp:lastModifiedBy/>
  <cp:lastPrinted>2022-05-09T13:04:18Z</cp:lastPrinted>
  <dcterms:modified xsi:type="dcterms:W3CDTF">2022-07-11T18:00:14Z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